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0F" w:rsidRDefault="00FD7C0F" w:rsidP="00FD7C0F">
      <w:pPr>
        <w:pageBreakBefore/>
        <w:tabs>
          <w:tab w:val="left" w:pos="6096"/>
        </w:tabs>
        <w:spacing w:after="120" w:line="360" w:lineRule="auto"/>
        <w:ind w:left="609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5</w:t>
      </w:r>
    </w:p>
    <w:p w:rsidR="00FD7C0F" w:rsidRDefault="00FD7C0F" w:rsidP="00FD7C0F">
      <w:pPr>
        <w:tabs>
          <w:tab w:val="left" w:pos="6096"/>
        </w:tabs>
        <w:spacing w:after="120" w:line="360" w:lineRule="auto"/>
        <w:ind w:left="6096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7-10</w:t>
      </w:r>
    </w:p>
    <w:p w:rsidR="00FD7C0F" w:rsidRDefault="00FD7C0F" w:rsidP="00FD7C0F">
      <w:pPr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Государственной программе</w:t>
      </w:r>
    </w:p>
    <w:p w:rsidR="00FD7C0F" w:rsidRPr="001F7E4F" w:rsidRDefault="00FD7C0F" w:rsidP="001E1F15">
      <w:pPr>
        <w:pStyle w:val="ConsPlusTitle"/>
        <w:widowControl/>
        <w:spacing w:before="7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7E4F">
        <w:rPr>
          <w:rFonts w:ascii="Times New Roman" w:hAnsi="Times New Roman" w:cs="Times New Roman"/>
          <w:sz w:val="28"/>
          <w:szCs w:val="28"/>
        </w:rPr>
        <w:t>МЕТОДИКА</w:t>
      </w:r>
    </w:p>
    <w:p w:rsidR="00FD7C0F" w:rsidRPr="001F7E4F" w:rsidRDefault="00FD7C0F" w:rsidP="00FD7C0F">
      <w:pPr>
        <w:pStyle w:val="ConsPlusTitle"/>
        <w:widowControl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F7E4F">
        <w:rPr>
          <w:rFonts w:ascii="Times New Roman" w:hAnsi="Times New Roman" w:cs="Times New Roman"/>
          <w:sz w:val="28"/>
          <w:szCs w:val="28"/>
        </w:rPr>
        <w:t xml:space="preserve">расчета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1F7E4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реконструкцию и капитальный ремонт </w:t>
      </w:r>
      <w:r w:rsidRPr="001F7E4F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ых образовательных организаций </w:t>
      </w:r>
      <w:r w:rsidRPr="001F7E4F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FD7C0F" w:rsidRPr="001F7E4F" w:rsidRDefault="00FD7C0F" w:rsidP="00FD7C0F">
      <w:pPr>
        <w:pStyle w:val="ConsPlusTitle"/>
        <w:widowControl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D7C0F" w:rsidRPr="001F7E4F" w:rsidRDefault="00FD7C0F" w:rsidP="00FD7C0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1F7E4F">
        <w:rPr>
          <w:rFonts w:ascii="Times New Roman" w:hAnsi="Times New Roman" w:cs="Times New Roman"/>
        </w:rPr>
        <w:t xml:space="preserve">Расчет </w:t>
      </w:r>
      <w:r>
        <w:rPr>
          <w:rFonts w:ascii="Times New Roman" w:hAnsi="Times New Roman" w:cs="Times New Roman"/>
        </w:rPr>
        <w:t xml:space="preserve">объема </w:t>
      </w:r>
      <w:r w:rsidRPr="001F7E4F">
        <w:rPr>
          <w:rFonts w:ascii="Times New Roman" w:hAnsi="Times New Roman" w:cs="Times New Roman"/>
        </w:rPr>
        <w:t xml:space="preserve">иных межбюджетных трансфертов </w:t>
      </w:r>
      <w:r>
        <w:rPr>
          <w:rFonts w:ascii="Times New Roman" w:hAnsi="Times New Roman" w:cs="Times New Roman"/>
        </w:rPr>
        <w:t xml:space="preserve">местным бюджетам </w:t>
      </w:r>
      <w:r w:rsidRPr="001F7E4F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реконструкцию и капитальный ремонт </w:t>
      </w:r>
      <w:r w:rsidRPr="001F7E4F">
        <w:rPr>
          <w:rFonts w:ascii="Times New Roman" w:hAnsi="Times New Roman" w:cs="Times New Roman"/>
        </w:rPr>
        <w:t>муниципальн</w:t>
      </w:r>
      <w:r>
        <w:rPr>
          <w:rFonts w:ascii="Times New Roman" w:hAnsi="Times New Roman" w:cs="Times New Roman"/>
        </w:rPr>
        <w:t>ых образовательных организаций</w:t>
      </w:r>
      <w:r w:rsidRPr="001F7E4F">
        <w:rPr>
          <w:rFonts w:ascii="Times New Roman" w:hAnsi="Times New Roman" w:cs="Times New Roman"/>
        </w:rPr>
        <w:t xml:space="preserve"> Кировской области производится по следующей формуле:</w:t>
      </w:r>
    </w:p>
    <w:p w:rsidR="00FD7C0F" w:rsidRPr="001F7E4F" w:rsidRDefault="00FD7C0F" w:rsidP="00FD7C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D7C0F" w:rsidRPr="001F7E4F" w:rsidRDefault="00FD7C0F" w:rsidP="00FD7C0F">
      <w:pPr>
        <w:autoSpaceDE w:val="0"/>
        <w:autoSpaceDN w:val="0"/>
        <w:adjustRightInd w:val="0"/>
        <w:spacing w:after="0"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eastAsia="Cambria Math" w:hAnsi="Cambria Math"/>
            <w:sz w:val="28"/>
            <w:szCs w:val="28"/>
          </w:rPr>
          <m:t>V</m:t>
        </m:r>
        <m:r>
          <w:rPr>
            <w:rFonts w:ascii="Cambria Math" w:eastAsia="Cambria Math" w:hAnsi="Times New Roman"/>
            <w:sz w:val="28"/>
            <w:szCs w:val="28"/>
          </w:rPr>
          <m:t>=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S</m:t>
        </m:r>
        <m:r>
          <w:rPr>
            <w:rFonts w:ascii="Cambria Math" w:eastAsia="Cambria Math" w:hAnsi="Times New Roman"/>
            <w:sz w:val="28"/>
            <w:szCs w:val="28"/>
          </w:rPr>
          <m:t xml:space="preserve"> </m:t>
        </m:r>
      </m:oMath>
      <w:r w:rsidRPr="001F7E4F">
        <w:rPr>
          <w:rFonts w:ascii="Times New Roman" w:hAnsi="Times New Roman"/>
          <w:sz w:val="28"/>
          <w:szCs w:val="28"/>
        </w:rPr>
        <w:t>, где:</w:t>
      </w:r>
    </w:p>
    <w:p w:rsidR="00FD7C0F" w:rsidRPr="001F7E4F" w:rsidRDefault="00FD7C0F" w:rsidP="00FD7C0F">
      <w:pPr>
        <w:pStyle w:val="ConsPlusNormal"/>
        <w:widowControl/>
        <w:spacing w:line="360" w:lineRule="auto"/>
        <w:ind w:firstLine="709"/>
        <w:jc w:val="center"/>
        <w:rPr>
          <w:rFonts w:ascii="Times New Roman" w:hAnsi="Times New Roman" w:cs="Times New Roman"/>
        </w:rPr>
      </w:pPr>
    </w:p>
    <w:p w:rsidR="00FD7C0F" w:rsidRPr="001F7E4F" w:rsidRDefault="00FD7C0F" w:rsidP="00FD7C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Times New Roman"/>
            <w:sz w:val="28"/>
            <w:szCs w:val="28"/>
          </w:rPr>
          <m:t>V</m:t>
        </m:r>
      </m:oMath>
      <w:r>
        <w:rPr>
          <w:rFonts w:ascii="Times New Roman" w:hAnsi="Times New Roman"/>
          <w:sz w:val="28"/>
          <w:szCs w:val="28"/>
        </w:rPr>
        <w:t> </w:t>
      </w:r>
      <w:r w:rsidRPr="001F7E4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1F7E4F">
        <w:rPr>
          <w:rFonts w:ascii="Times New Roman" w:hAnsi="Times New Roman"/>
          <w:sz w:val="28"/>
          <w:szCs w:val="28"/>
        </w:rPr>
        <w:t>объем средств иных м</w:t>
      </w:r>
      <w:r>
        <w:rPr>
          <w:rFonts w:ascii="Times New Roman" w:hAnsi="Times New Roman"/>
          <w:sz w:val="28"/>
          <w:szCs w:val="28"/>
        </w:rPr>
        <w:t xml:space="preserve">ежбюджетных трансфертов местным бюджетам </w:t>
      </w:r>
      <w:r w:rsidRPr="001F7E4F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реконструкцию и </w:t>
      </w:r>
      <w:r w:rsidRPr="001F7E4F">
        <w:rPr>
          <w:rFonts w:ascii="Times New Roman" w:hAnsi="Times New Roman"/>
          <w:sz w:val="28"/>
          <w:szCs w:val="28"/>
        </w:rPr>
        <w:t>капитальный ремонт муниципальн</w:t>
      </w:r>
      <w:r>
        <w:rPr>
          <w:rFonts w:ascii="Times New Roman" w:hAnsi="Times New Roman"/>
          <w:sz w:val="28"/>
          <w:szCs w:val="28"/>
        </w:rPr>
        <w:t>ых образовательных организаций</w:t>
      </w:r>
      <w:r w:rsidRPr="001F7E4F">
        <w:rPr>
          <w:rFonts w:ascii="Times New Roman" w:hAnsi="Times New Roman"/>
          <w:sz w:val="28"/>
          <w:szCs w:val="28"/>
        </w:rPr>
        <w:t xml:space="preserve"> Кировской области;</w:t>
      </w:r>
    </w:p>
    <w:p w:rsidR="00FD7C0F" w:rsidRPr="002D4BE5" w:rsidRDefault="00FD7C0F" w:rsidP="00FD7C0F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eastAsia="Cambria Math" w:hAnsi="Cambria Math"/>
            <w:sz w:val="28"/>
            <w:szCs w:val="28"/>
          </w:rPr>
          <m:t xml:space="preserve"> </m:t>
        </m:r>
        <m:r>
          <w:rPr>
            <w:rFonts w:ascii="Cambria Math" w:eastAsia="Cambria Math" w:hAnsi="Cambria Math"/>
            <w:sz w:val="28"/>
            <w:szCs w:val="28"/>
            <w:lang w:val="en-US"/>
          </w:rPr>
          <m:t>S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 </m:t>
        </m:r>
      </m:oMath>
      <w:r w:rsidRPr="001F7E4F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 </w:t>
      </w:r>
      <w:r w:rsidRPr="001F7E4F">
        <w:rPr>
          <w:rFonts w:ascii="Times New Roman" w:hAnsi="Times New Roman"/>
          <w:sz w:val="28"/>
          <w:szCs w:val="28"/>
        </w:rPr>
        <w:t xml:space="preserve">стоимость работ на </w:t>
      </w:r>
      <w:r>
        <w:rPr>
          <w:rFonts w:ascii="Times New Roman" w:hAnsi="Times New Roman"/>
          <w:sz w:val="28"/>
          <w:szCs w:val="28"/>
        </w:rPr>
        <w:t xml:space="preserve">реконструкцию и </w:t>
      </w:r>
      <w:r w:rsidRPr="001F7E4F">
        <w:rPr>
          <w:rFonts w:ascii="Times New Roman" w:hAnsi="Times New Roman"/>
          <w:sz w:val="28"/>
          <w:szCs w:val="28"/>
        </w:rPr>
        <w:t>капитальный ремонт муниципальн</w:t>
      </w:r>
      <w:r>
        <w:rPr>
          <w:rFonts w:ascii="Times New Roman" w:hAnsi="Times New Roman"/>
          <w:sz w:val="28"/>
          <w:szCs w:val="28"/>
        </w:rPr>
        <w:t>ых образовательных организаций</w:t>
      </w:r>
      <w:r w:rsidRPr="001F7E4F">
        <w:rPr>
          <w:rFonts w:ascii="Times New Roman" w:hAnsi="Times New Roman"/>
          <w:sz w:val="28"/>
          <w:szCs w:val="28"/>
        </w:rPr>
        <w:t xml:space="preserve"> Кировской </w:t>
      </w:r>
      <w:r w:rsidRPr="002D4BE5">
        <w:rPr>
          <w:rFonts w:ascii="Times New Roman" w:hAnsi="Times New Roman"/>
          <w:sz w:val="28"/>
          <w:szCs w:val="28"/>
        </w:rPr>
        <w:t>области.</w:t>
      </w:r>
    </w:p>
    <w:p w:rsidR="00FD7C0F" w:rsidRDefault="00FD7C0F" w:rsidP="00FD7C0F">
      <w:pPr>
        <w:autoSpaceDE w:val="0"/>
        <w:autoSpaceDN w:val="0"/>
        <w:adjustRightInd w:val="0"/>
        <w:spacing w:before="720" w:after="0" w:line="360" w:lineRule="auto"/>
        <w:ind w:firstLine="709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</w:p>
    <w:p w:rsidR="00FD7C0F" w:rsidRDefault="00FD7C0F" w:rsidP="00FD7C0F">
      <w:pPr>
        <w:ind w:left="6096"/>
        <w:rPr>
          <w:rFonts w:ascii="Arial" w:hAnsi="Arial" w:cs="Arial"/>
          <w:sz w:val="20"/>
          <w:szCs w:val="20"/>
        </w:rPr>
      </w:pPr>
    </w:p>
    <w:p w:rsidR="00BC1146" w:rsidRDefault="00693D5F"/>
    <w:sectPr w:rsidR="00BC1146" w:rsidSect="0067737A">
      <w:headerReference w:type="default" r:id="rId6"/>
      <w:pgSz w:w="11906" w:h="16838"/>
      <w:pgMar w:top="1134" w:right="849" w:bottom="851" w:left="1560" w:header="0" w:footer="0" w:gutter="0"/>
      <w:pgNumType w:start="47"/>
      <w:cols w:space="720"/>
      <w:formProt w:val="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C0F" w:rsidRDefault="00FD7C0F" w:rsidP="00FD7C0F">
      <w:pPr>
        <w:spacing w:after="0" w:line="240" w:lineRule="auto"/>
      </w:pPr>
      <w:r>
        <w:separator/>
      </w:r>
    </w:p>
  </w:endnote>
  <w:endnote w:type="continuationSeparator" w:id="0">
    <w:p w:rsidR="00FD7C0F" w:rsidRDefault="00FD7C0F" w:rsidP="00FD7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C0F" w:rsidRDefault="00FD7C0F" w:rsidP="00FD7C0F">
      <w:pPr>
        <w:spacing w:after="0" w:line="240" w:lineRule="auto"/>
      </w:pPr>
      <w:r>
        <w:separator/>
      </w:r>
    </w:p>
  </w:footnote>
  <w:footnote w:type="continuationSeparator" w:id="0">
    <w:p w:rsidR="00FD7C0F" w:rsidRDefault="00FD7C0F" w:rsidP="00FD7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50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A46288" w:rsidRDefault="00A46288">
        <w:pPr>
          <w:pStyle w:val="a5"/>
          <w:jc w:val="center"/>
        </w:pPr>
      </w:p>
      <w:p w:rsidR="00A46288" w:rsidRPr="00A46288" w:rsidRDefault="00693D5F">
        <w:pPr>
          <w:pStyle w:val="a5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48</w:t>
        </w:r>
      </w:p>
    </w:sdtContent>
  </w:sdt>
  <w:p w:rsidR="00A46288" w:rsidRPr="00A46288" w:rsidRDefault="00A46288" w:rsidP="00A46288">
    <w:pPr>
      <w:pStyle w:val="a5"/>
      <w:rPr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7C0F"/>
    <w:rsid w:val="000C7ECC"/>
    <w:rsid w:val="001B38AF"/>
    <w:rsid w:val="001E1F15"/>
    <w:rsid w:val="002F1770"/>
    <w:rsid w:val="00341CB3"/>
    <w:rsid w:val="00420ADA"/>
    <w:rsid w:val="005F0723"/>
    <w:rsid w:val="0067737A"/>
    <w:rsid w:val="00691318"/>
    <w:rsid w:val="00693D5F"/>
    <w:rsid w:val="006F04D5"/>
    <w:rsid w:val="007F4D96"/>
    <w:rsid w:val="008064C6"/>
    <w:rsid w:val="009420F9"/>
    <w:rsid w:val="00A46288"/>
    <w:rsid w:val="00B51A63"/>
    <w:rsid w:val="00DC4536"/>
    <w:rsid w:val="00EE6F86"/>
    <w:rsid w:val="00F2427A"/>
    <w:rsid w:val="00FD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C0F"/>
    <w:pPr>
      <w:suppressAutoHyphens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C0F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FD7C0F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7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7C0F"/>
    <w:rPr>
      <w:rFonts w:ascii="Tahoma" w:eastAsia="SimSun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D7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7C0F"/>
    <w:rPr>
      <w:rFonts w:ascii="Calibri" w:eastAsia="SimSun" w:hAnsi="Calibri" w:cs="Calibri"/>
    </w:rPr>
  </w:style>
  <w:style w:type="paragraph" w:styleId="a7">
    <w:name w:val="footer"/>
    <w:basedOn w:val="a"/>
    <w:link w:val="a8"/>
    <w:uiPriority w:val="99"/>
    <w:semiHidden/>
    <w:unhideWhenUsed/>
    <w:rsid w:val="00FD7C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7C0F"/>
    <w:rPr>
      <w:rFonts w:ascii="Calibri" w:eastAsia="SimSu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sushentsova</dc:creator>
  <cp:keywords/>
  <dc:description/>
  <cp:lastModifiedBy>ARM-1</cp:lastModifiedBy>
  <cp:revision>10</cp:revision>
  <cp:lastPrinted>2018-02-13T13:52:00Z</cp:lastPrinted>
  <dcterms:created xsi:type="dcterms:W3CDTF">2017-11-08T13:40:00Z</dcterms:created>
  <dcterms:modified xsi:type="dcterms:W3CDTF">2018-02-13T13:52:00Z</dcterms:modified>
</cp:coreProperties>
</file>